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2D1D" w:rsidRPr="0086244A" w:rsidRDefault="00A32D1D" w:rsidP="00A32D1D">
      <w:pPr>
        <w:ind w:firstLine="0"/>
        <w:jc w:val="center"/>
      </w:pPr>
      <w:r w:rsidRPr="0086244A">
        <w:rPr>
          <w:noProof/>
        </w:rPr>
        <w:drawing>
          <wp:inline distT="0" distB="0" distL="0" distR="0">
            <wp:extent cx="5715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2D1D" w:rsidRPr="00F74299" w:rsidRDefault="00A32D1D" w:rsidP="00A32D1D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4299">
        <w:rPr>
          <w:rFonts w:ascii="Times New Roman" w:hAnsi="Times New Roman" w:cs="Times New Roman"/>
          <w:b/>
          <w:sz w:val="28"/>
          <w:szCs w:val="28"/>
        </w:rPr>
        <w:t>Ханты-Мансийский автономный округ – Югра</w:t>
      </w:r>
    </w:p>
    <w:p w:rsidR="00A32D1D" w:rsidRPr="00F74299" w:rsidRDefault="00A32D1D" w:rsidP="00A32D1D">
      <w:pPr>
        <w:pStyle w:val="4"/>
        <w:spacing w:before="0" w:after="0"/>
        <w:ind w:firstLine="0"/>
        <w:jc w:val="center"/>
        <w:rPr>
          <w:rFonts w:ascii="Times New Roman" w:hAnsi="Times New Roman"/>
        </w:rPr>
      </w:pPr>
      <w:r w:rsidRPr="00F74299">
        <w:rPr>
          <w:rFonts w:ascii="Times New Roman" w:hAnsi="Times New Roman"/>
        </w:rPr>
        <w:t>МУНИЦИПАЛЬНОЕ ОБРАЗОВАНИЕ</w:t>
      </w:r>
    </w:p>
    <w:p w:rsidR="00A32D1D" w:rsidRPr="00F74299" w:rsidRDefault="00A32D1D" w:rsidP="00A32D1D">
      <w:pPr>
        <w:pStyle w:val="4"/>
        <w:spacing w:before="0" w:after="0"/>
        <w:ind w:firstLine="0"/>
        <w:jc w:val="center"/>
        <w:rPr>
          <w:rFonts w:ascii="Times New Roman" w:hAnsi="Times New Roman"/>
        </w:rPr>
      </w:pPr>
      <w:r w:rsidRPr="00F74299">
        <w:rPr>
          <w:rFonts w:ascii="Times New Roman" w:hAnsi="Times New Roman"/>
        </w:rPr>
        <w:t>ГОРОДСКОЙ ОКРУГ ПЫТЬ-ЯХ</w:t>
      </w:r>
    </w:p>
    <w:p w:rsidR="00A32D1D" w:rsidRPr="00F74299" w:rsidRDefault="00A32D1D" w:rsidP="00A32D1D">
      <w:pPr>
        <w:ind w:firstLine="0"/>
        <w:jc w:val="center"/>
        <w:rPr>
          <w:rFonts w:ascii="Times New Roman" w:hAnsi="Times New Roman" w:cs="Times New Roman"/>
        </w:rPr>
      </w:pPr>
    </w:p>
    <w:p w:rsidR="00A32D1D" w:rsidRPr="00F74299" w:rsidRDefault="00A32D1D" w:rsidP="00A32D1D">
      <w:pPr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74299">
        <w:rPr>
          <w:rFonts w:ascii="Times New Roman" w:hAnsi="Times New Roman" w:cs="Times New Roman"/>
          <w:b/>
          <w:sz w:val="32"/>
          <w:szCs w:val="32"/>
        </w:rPr>
        <w:t>СЧЕТНО-КОНТРОЛЬНАЯ ПАЛАТА</w:t>
      </w:r>
    </w:p>
    <w:p w:rsidR="00A32D1D" w:rsidRPr="00F74299" w:rsidRDefault="00A32D1D" w:rsidP="00A32D1D">
      <w:pPr>
        <w:ind w:firstLine="0"/>
        <w:jc w:val="center"/>
        <w:rPr>
          <w:rFonts w:ascii="Times New Roman" w:hAnsi="Times New Roman" w:cs="Times New Roman"/>
          <w:b/>
        </w:rPr>
      </w:pPr>
    </w:p>
    <w:p w:rsidR="00A32D1D" w:rsidRDefault="00A32D1D" w:rsidP="00A32D1D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4299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A32D1D" w:rsidRDefault="00A32D1D" w:rsidP="00A32D1D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2D1D" w:rsidRPr="00F74299" w:rsidRDefault="00A32D1D" w:rsidP="00A32D1D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2D1D" w:rsidRPr="0086244A" w:rsidRDefault="00EA2DD7" w:rsidP="00A32D1D">
      <w:pPr>
        <w:ind w:firstLine="0"/>
        <w:rPr>
          <w:b/>
          <w:sz w:val="26"/>
          <w:szCs w:val="26"/>
        </w:rPr>
      </w:pPr>
      <w:r>
        <w:rPr>
          <w:b/>
          <w:sz w:val="26"/>
          <w:szCs w:val="26"/>
        </w:rPr>
        <w:t>27</w:t>
      </w:r>
      <w:r w:rsidR="00A32D1D" w:rsidRPr="00A32D1D">
        <w:rPr>
          <w:b/>
          <w:sz w:val="26"/>
          <w:szCs w:val="26"/>
        </w:rPr>
        <w:t>.06.2022</w:t>
      </w:r>
      <w:r w:rsidR="00C112CB">
        <w:rPr>
          <w:b/>
          <w:sz w:val="26"/>
          <w:szCs w:val="26"/>
        </w:rPr>
        <w:tab/>
      </w:r>
      <w:r w:rsidR="00C112CB">
        <w:rPr>
          <w:b/>
          <w:sz w:val="26"/>
          <w:szCs w:val="26"/>
        </w:rPr>
        <w:tab/>
      </w:r>
      <w:r w:rsidR="00C112CB">
        <w:rPr>
          <w:b/>
          <w:sz w:val="26"/>
          <w:szCs w:val="26"/>
        </w:rPr>
        <w:tab/>
      </w:r>
      <w:r w:rsidR="00C112CB">
        <w:rPr>
          <w:b/>
          <w:sz w:val="26"/>
          <w:szCs w:val="26"/>
        </w:rPr>
        <w:tab/>
      </w:r>
      <w:r w:rsidR="00C112CB">
        <w:rPr>
          <w:b/>
          <w:sz w:val="26"/>
          <w:szCs w:val="26"/>
        </w:rPr>
        <w:tab/>
      </w:r>
      <w:r w:rsidR="00C112CB">
        <w:rPr>
          <w:b/>
          <w:sz w:val="26"/>
          <w:szCs w:val="26"/>
        </w:rPr>
        <w:tab/>
      </w:r>
      <w:r w:rsidR="00C112CB">
        <w:rPr>
          <w:b/>
          <w:sz w:val="26"/>
          <w:szCs w:val="26"/>
        </w:rPr>
        <w:tab/>
      </w:r>
      <w:r w:rsidR="00C112CB">
        <w:rPr>
          <w:b/>
          <w:sz w:val="26"/>
          <w:szCs w:val="26"/>
        </w:rPr>
        <w:tab/>
      </w:r>
      <w:r w:rsidR="00C112CB">
        <w:rPr>
          <w:b/>
          <w:sz w:val="26"/>
          <w:szCs w:val="26"/>
        </w:rPr>
        <w:tab/>
      </w:r>
      <w:r w:rsidR="00C112CB">
        <w:rPr>
          <w:b/>
          <w:sz w:val="26"/>
          <w:szCs w:val="26"/>
        </w:rPr>
        <w:tab/>
        <w:t xml:space="preserve">               </w:t>
      </w:r>
      <w:r w:rsidR="00A32D1D">
        <w:rPr>
          <w:b/>
          <w:sz w:val="26"/>
          <w:szCs w:val="26"/>
        </w:rPr>
        <w:t xml:space="preserve">        </w:t>
      </w:r>
      <w:r w:rsidR="00A32D1D" w:rsidRPr="0086244A">
        <w:rPr>
          <w:b/>
          <w:sz w:val="26"/>
          <w:szCs w:val="26"/>
        </w:rPr>
        <w:t xml:space="preserve">№ </w:t>
      </w:r>
      <w:r>
        <w:rPr>
          <w:b/>
          <w:sz w:val="26"/>
          <w:szCs w:val="26"/>
        </w:rPr>
        <w:t>24</w:t>
      </w:r>
      <w:r w:rsidR="009930F9">
        <w:rPr>
          <w:b/>
          <w:sz w:val="26"/>
          <w:szCs w:val="26"/>
        </w:rPr>
        <w:t>-</w:t>
      </w:r>
      <w:r w:rsidR="00A32D1D" w:rsidRPr="0086244A">
        <w:rPr>
          <w:b/>
          <w:sz w:val="26"/>
          <w:szCs w:val="26"/>
        </w:rPr>
        <w:t>од</w:t>
      </w:r>
    </w:p>
    <w:p w:rsidR="00A32D1D" w:rsidRDefault="00A32D1D" w:rsidP="00A32D1D">
      <w:pPr>
        <w:pStyle w:val="1"/>
        <w:spacing w:before="0" w:after="0"/>
        <w:rPr>
          <w:sz w:val="28"/>
          <w:szCs w:val="28"/>
        </w:rPr>
      </w:pPr>
    </w:p>
    <w:p w:rsidR="00C112CB" w:rsidRDefault="00C112CB" w:rsidP="00C112CB">
      <w:pPr>
        <w:pStyle w:val="ConsPlusTitle"/>
        <w:tabs>
          <w:tab w:val="left" w:pos="6521"/>
        </w:tabs>
        <w:ind w:right="-1"/>
        <w:jc w:val="center"/>
        <w:rPr>
          <w:kern w:val="28"/>
          <w:sz w:val="28"/>
          <w:szCs w:val="28"/>
        </w:rPr>
      </w:pPr>
      <w:r w:rsidRPr="00D162D2">
        <w:rPr>
          <w:kern w:val="28"/>
          <w:sz w:val="28"/>
          <w:szCs w:val="28"/>
        </w:rPr>
        <w:t xml:space="preserve">Об </w:t>
      </w:r>
      <w:r w:rsidR="00A17F52">
        <w:rPr>
          <w:kern w:val="28"/>
          <w:sz w:val="28"/>
          <w:szCs w:val="28"/>
        </w:rPr>
        <w:t>упрощенном осуществлении внутреннего финансового аудита</w:t>
      </w:r>
    </w:p>
    <w:p w:rsidR="00C112CB" w:rsidRDefault="00C112CB" w:rsidP="00C112CB">
      <w:pPr>
        <w:pStyle w:val="ConsPlusTitle"/>
        <w:tabs>
          <w:tab w:val="left" w:pos="6521"/>
        </w:tabs>
        <w:ind w:right="-1"/>
        <w:jc w:val="center"/>
        <w:rPr>
          <w:kern w:val="28"/>
          <w:sz w:val="28"/>
          <w:szCs w:val="28"/>
        </w:rPr>
      </w:pPr>
    </w:p>
    <w:p w:rsidR="00C112CB" w:rsidRPr="006379CF" w:rsidRDefault="006379CF" w:rsidP="00C112CB">
      <w:pPr>
        <w:rPr>
          <w:rFonts w:ascii="Times New Roman" w:hAnsi="Times New Roman" w:cs="Times New Roman"/>
          <w:sz w:val="28"/>
          <w:szCs w:val="28"/>
        </w:rPr>
      </w:pPr>
      <w:r w:rsidRPr="006379CF">
        <w:rPr>
          <w:rFonts w:ascii="Times New Roman" w:hAnsi="Times New Roman" w:cs="Times New Roman"/>
          <w:sz w:val="28"/>
          <w:szCs w:val="28"/>
        </w:rPr>
        <w:t xml:space="preserve">В </w:t>
      </w:r>
      <w:r w:rsidR="00A17F52">
        <w:rPr>
          <w:rFonts w:ascii="Times New Roman" w:hAnsi="Times New Roman" w:cs="Times New Roman"/>
          <w:sz w:val="28"/>
          <w:szCs w:val="28"/>
        </w:rPr>
        <w:t>соответствии с Бюджетным кодексом Российской Федерации, федеральными стандартами внутреннего финансового аудита, утвержденными Министерством финансов Рос</w:t>
      </w:r>
      <w:bookmarkStart w:id="0" w:name="_GoBack"/>
      <w:bookmarkEnd w:id="0"/>
      <w:r w:rsidR="00A17F52">
        <w:rPr>
          <w:rFonts w:ascii="Times New Roman" w:hAnsi="Times New Roman" w:cs="Times New Roman"/>
          <w:sz w:val="28"/>
          <w:szCs w:val="28"/>
        </w:rPr>
        <w:t xml:space="preserve">сийской Федерации, в целях осуществления бюджетных полномочий по организации и осуществлению внутреннего финансового аудита, приказываю: </w:t>
      </w:r>
    </w:p>
    <w:p w:rsidR="00C112CB" w:rsidRPr="006379CF" w:rsidRDefault="00C112CB" w:rsidP="00C112CB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2A234A" w:rsidRDefault="00A17F52" w:rsidP="002A234A">
      <w:pPr>
        <w:pStyle w:val="a8"/>
        <w:numPr>
          <w:ilvl w:val="0"/>
          <w:numId w:val="3"/>
        </w:numPr>
        <w:tabs>
          <w:tab w:val="left" w:pos="851"/>
          <w:tab w:val="left" w:pos="993"/>
        </w:tabs>
        <w:ind w:lef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Применить упрощенное осуществление внутреннего финансового аудита в Счетно-контрольной палате города Пыть-Яха</w:t>
      </w:r>
      <w:r w:rsidR="00D04C57">
        <w:rPr>
          <w:rFonts w:ascii="Times New Roman" w:hAnsi="Times New Roman" w:cs="Times New Roman"/>
          <w:sz w:val="28"/>
          <w:szCs w:val="28"/>
        </w:rPr>
        <w:t xml:space="preserve"> (далее – Счетно-контрольная палата)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A234A" w:rsidRDefault="00A17F52" w:rsidP="002A234A">
      <w:pPr>
        <w:pStyle w:val="a8"/>
        <w:numPr>
          <w:ilvl w:val="0"/>
          <w:numId w:val="3"/>
        </w:numPr>
        <w:tabs>
          <w:tab w:val="left" w:pos="851"/>
          <w:tab w:val="left" w:pos="993"/>
        </w:tabs>
        <w:ind w:left="0" w:firstLine="720"/>
        <w:rPr>
          <w:rFonts w:ascii="Times New Roman" w:hAnsi="Times New Roman" w:cs="Times New Roman"/>
          <w:sz w:val="28"/>
          <w:szCs w:val="28"/>
        </w:rPr>
      </w:pPr>
      <w:r w:rsidRPr="002A234A">
        <w:rPr>
          <w:rFonts w:ascii="Times New Roman" w:hAnsi="Times New Roman" w:cs="Times New Roman"/>
          <w:sz w:val="28"/>
          <w:szCs w:val="28"/>
        </w:rPr>
        <w:t xml:space="preserve">Возложить полномочия по осуществлению внутреннего финансового аудита на председателя Счетно-контрольной палаты </w:t>
      </w:r>
      <w:proofErr w:type="spellStart"/>
      <w:r w:rsidRPr="002A234A">
        <w:rPr>
          <w:rFonts w:ascii="Times New Roman" w:hAnsi="Times New Roman" w:cs="Times New Roman"/>
          <w:sz w:val="28"/>
          <w:szCs w:val="28"/>
        </w:rPr>
        <w:t>Баляеву</w:t>
      </w:r>
      <w:proofErr w:type="spellEnd"/>
      <w:r w:rsidRPr="002A234A">
        <w:rPr>
          <w:rFonts w:ascii="Times New Roman" w:hAnsi="Times New Roman" w:cs="Times New Roman"/>
          <w:sz w:val="28"/>
          <w:szCs w:val="28"/>
        </w:rPr>
        <w:t xml:space="preserve"> Елену Геннадьевну, с самостоятельным выполнением действий, направленных на достижение целей осуществления внутреннего финансового аудита, в соответствии </w:t>
      </w:r>
      <w:r w:rsidR="00D04C57" w:rsidRPr="002A234A">
        <w:rPr>
          <w:rFonts w:ascii="Times New Roman" w:hAnsi="Times New Roman" w:cs="Times New Roman"/>
          <w:sz w:val="28"/>
          <w:szCs w:val="28"/>
        </w:rPr>
        <w:t>с утвержденными федеральными стандартами внутреннего финансового аудита.</w:t>
      </w:r>
    </w:p>
    <w:p w:rsidR="00D04C57" w:rsidRPr="002A234A" w:rsidRDefault="00D04C57" w:rsidP="002A234A">
      <w:pPr>
        <w:pStyle w:val="a8"/>
        <w:numPr>
          <w:ilvl w:val="0"/>
          <w:numId w:val="3"/>
        </w:numPr>
        <w:tabs>
          <w:tab w:val="left" w:pos="851"/>
          <w:tab w:val="left" w:pos="993"/>
        </w:tabs>
        <w:ind w:left="0" w:firstLine="720"/>
        <w:rPr>
          <w:rFonts w:ascii="Times New Roman" w:hAnsi="Times New Roman" w:cs="Times New Roman"/>
          <w:sz w:val="28"/>
          <w:szCs w:val="28"/>
        </w:rPr>
      </w:pPr>
      <w:r w:rsidRPr="002A234A">
        <w:rPr>
          <w:rFonts w:ascii="Times New Roman" w:hAnsi="Times New Roman"/>
          <w:sz w:val="28"/>
          <w:szCs w:val="28"/>
        </w:rPr>
        <w:t>В целях реализации решения об упрощенном осуществлении внутреннего финансового аудита председатель Счетно-контрольной палаты Баляева Елена Геннадьевна принимает на себя и единолично несет ответственность за результаты выполнения бюджетных процедур, а также самостоятельно выполняет действия, направленные на достижение целей осуществления внутреннего финансового аудита, в частности:</w:t>
      </w:r>
    </w:p>
    <w:p w:rsidR="00D04C57" w:rsidRDefault="00D04C57" w:rsidP="002A234A">
      <w:pPr>
        <w:pStyle w:val="a8"/>
        <w:numPr>
          <w:ilvl w:val="1"/>
          <w:numId w:val="3"/>
        </w:numPr>
        <w:tabs>
          <w:tab w:val="left" w:pos="851"/>
          <w:tab w:val="left" w:pos="127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D04C57">
        <w:rPr>
          <w:rFonts w:ascii="Times New Roman" w:hAnsi="Times New Roman"/>
          <w:sz w:val="28"/>
          <w:szCs w:val="28"/>
        </w:rPr>
        <w:t>рганизует и осуществляет внутренний финансовый контроль;</w:t>
      </w:r>
    </w:p>
    <w:p w:rsidR="00D04C57" w:rsidRDefault="00D04C57" w:rsidP="002A234A">
      <w:pPr>
        <w:pStyle w:val="a8"/>
        <w:numPr>
          <w:ilvl w:val="1"/>
          <w:numId w:val="3"/>
        </w:numPr>
        <w:tabs>
          <w:tab w:val="left" w:pos="851"/>
          <w:tab w:val="left" w:pos="1276"/>
        </w:tabs>
        <w:ind w:lef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D04C57">
        <w:rPr>
          <w:rFonts w:ascii="Times New Roman" w:hAnsi="Times New Roman"/>
          <w:sz w:val="28"/>
          <w:szCs w:val="28"/>
        </w:rPr>
        <w:t xml:space="preserve">ешает задачи внутреннего финансового аудита, направленные на совершенствование внутреннего финансового контроля в соответствии с </w:t>
      </w:r>
      <w:r>
        <w:rPr>
          <w:rFonts w:ascii="Times New Roman" w:hAnsi="Times New Roman"/>
          <w:sz w:val="28"/>
          <w:szCs w:val="28"/>
        </w:rPr>
        <w:t xml:space="preserve">федеральным </w:t>
      </w:r>
      <w:r w:rsidRPr="00D04C57">
        <w:rPr>
          <w:rFonts w:ascii="Times New Roman" w:hAnsi="Times New Roman"/>
          <w:sz w:val="28"/>
          <w:szCs w:val="28"/>
        </w:rPr>
        <w:t>стандарт</w:t>
      </w:r>
      <w:r>
        <w:rPr>
          <w:rFonts w:ascii="Times New Roman" w:hAnsi="Times New Roman"/>
          <w:sz w:val="28"/>
          <w:szCs w:val="28"/>
        </w:rPr>
        <w:t>ом</w:t>
      </w:r>
      <w:r w:rsidRPr="00D04C57">
        <w:rPr>
          <w:rFonts w:ascii="Times New Roman" w:hAnsi="Times New Roman"/>
          <w:sz w:val="28"/>
          <w:szCs w:val="28"/>
        </w:rPr>
        <w:t xml:space="preserve"> внутреннего финансового аудита </w:t>
      </w:r>
      <w:r>
        <w:rPr>
          <w:rFonts w:ascii="Times New Roman" w:hAnsi="Times New Roman"/>
          <w:sz w:val="28"/>
          <w:szCs w:val="28"/>
        </w:rPr>
        <w:t>от 21.11.2019 № 196н «</w:t>
      </w:r>
      <w:r w:rsidRPr="00D04C57">
        <w:rPr>
          <w:rFonts w:ascii="Times New Roman" w:hAnsi="Times New Roman"/>
          <w:sz w:val="28"/>
          <w:szCs w:val="28"/>
        </w:rPr>
        <w:t>Определения, принципы и задачи</w:t>
      </w:r>
      <w:r>
        <w:rPr>
          <w:rFonts w:ascii="Times New Roman" w:hAnsi="Times New Roman"/>
          <w:sz w:val="28"/>
          <w:szCs w:val="28"/>
        </w:rPr>
        <w:t xml:space="preserve"> внутреннего финансового аудита»</w:t>
      </w:r>
      <w:r w:rsidRPr="00D04C57">
        <w:rPr>
          <w:rFonts w:ascii="Times New Roman" w:hAnsi="Times New Roman"/>
          <w:sz w:val="28"/>
          <w:szCs w:val="28"/>
        </w:rPr>
        <w:t>;</w:t>
      </w:r>
    </w:p>
    <w:p w:rsidR="00D04C57" w:rsidRPr="00D04C57" w:rsidRDefault="00D04C57" w:rsidP="002A234A">
      <w:pPr>
        <w:pStyle w:val="a8"/>
        <w:numPr>
          <w:ilvl w:val="1"/>
          <w:numId w:val="3"/>
        </w:numPr>
        <w:tabs>
          <w:tab w:val="left" w:pos="1276"/>
        </w:tabs>
        <w:ind w:left="0" w:firstLine="720"/>
        <w:rPr>
          <w:rFonts w:ascii="Times New Roman" w:hAnsi="Times New Roman"/>
          <w:sz w:val="28"/>
          <w:szCs w:val="28"/>
        </w:rPr>
      </w:pPr>
      <w:r w:rsidRPr="00D04C57">
        <w:rPr>
          <w:rFonts w:ascii="Times New Roman" w:hAnsi="Times New Roman"/>
          <w:sz w:val="28"/>
          <w:szCs w:val="28"/>
        </w:rPr>
        <w:t xml:space="preserve">Решает задачи внутреннего финансового аудита, направленные на повышение качества финансового менеджмента в соответствии </w:t>
      </w:r>
      <w:r>
        <w:rPr>
          <w:rFonts w:ascii="Times New Roman" w:hAnsi="Times New Roman"/>
          <w:sz w:val="28"/>
          <w:szCs w:val="28"/>
        </w:rPr>
        <w:t xml:space="preserve">с </w:t>
      </w:r>
      <w:r w:rsidRPr="00D04C57">
        <w:rPr>
          <w:rFonts w:ascii="Times New Roman" w:hAnsi="Times New Roman"/>
          <w:sz w:val="28"/>
          <w:szCs w:val="28"/>
        </w:rPr>
        <w:t xml:space="preserve">федеральным стандартом внутреннего финансового аудита от 21.11.2019 № 196н «Определения, принципы и задачи </w:t>
      </w:r>
      <w:r>
        <w:rPr>
          <w:rFonts w:ascii="Times New Roman" w:hAnsi="Times New Roman"/>
          <w:sz w:val="28"/>
          <w:szCs w:val="28"/>
        </w:rPr>
        <w:t>внутреннего финансового аудита».</w:t>
      </w:r>
    </w:p>
    <w:p w:rsidR="00C112CB" w:rsidRPr="002A234A" w:rsidRDefault="00C112CB" w:rsidP="002A234A">
      <w:pPr>
        <w:pStyle w:val="a8"/>
        <w:numPr>
          <w:ilvl w:val="0"/>
          <w:numId w:val="3"/>
        </w:numPr>
        <w:tabs>
          <w:tab w:val="left" w:pos="851"/>
          <w:tab w:val="left" w:pos="993"/>
        </w:tabs>
        <w:ind w:left="0" w:firstLine="720"/>
        <w:rPr>
          <w:rFonts w:ascii="Times New Roman" w:hAnsi="Times New Roman" w:cs="Times New Roman"/>
          <w:sz w:val="28"/>
          <w:szCs w:val="28"/>
        </w:rPr>
      </w:pPr>
      <w:r w:rsidRPr="002A234A">
        <w:rPr>
          <w:rFonts w:ascii="Times New Roman" w:hAnsi="Times New Roman" w:cs="Times New Roman"/>
          <w:sz w:val="28"/>
          <w:szCs w:val="28"/>
        </w:rPr>
        <w:t>Контроль за исполнением настоящего приказа оставляю за собой.</w:t>
      </w:r>
    </w:p>
    <w:p w:rsidR="00C112CB" w:rsidRDefault="00C112CB" w:rsidP="00C112CB">
      <w:pPr>
        <w:pStyle w:val="ConsPlusTitle"/>
        <w:tabs>
          <w:tab w:val="left" w:pos="6521"/>
        </w:tabs>
        <w:ind w:right="-1"/>
        <w:jc w:val="center"/>
        <w:rPr>
          <w:kern w:val="28"/>
          <w:sz w:val="28"/>
          <w:szCs w:val="28"/>
        </w:rPr>
      </w:pPr>
    </w:p>
    <w:p w:rsidR="00E9393B" w:rsidRPr="006379CF" w:rsidRDefault="00E9393B" w:rsidP="00C112CB">
      <w:pPr>
        <w:pStyle w:val="ConsPlusTitle"/>
        <w:tabs>
          <w:tab w:val="left" w:pos="6521"/>
        </w:tabs>
        <w:ind w:right="-1"/>
        <w:jc w:val="center"/>
        <w:rPr>
          <w:kern w:val="28"/>
          <w:sz w:val="28"/>
          <w:szCs w:val="28"/>
        </w:rPr>
      </w:pPr>
    </w:p>
    <w:p w:rsidR="00A32D1D" w:rsidRDefault="00A32D1D" w:rsidP="00A32D1D">
      <w:pPr>
        <w:ind w:firstLine="0"/>
        <w:rPr>
          <w:rStyle w:val="a3"/>
          <w:bCs/>
          <w:color w:val="auto"/>
          <w:sz w:val="28"/>
          <w:szCs w:val="28"/>
        </w:rPr>
      </w:pPr>
      <w:r>
        <w:rPr>
          <w:rStyle w:val="a3"/>
          <w:b w:val="0"/>
          <w:bCs/>
          <w:color w:val="auto"/>
          <w:sz w:val="28"/>
          <w:szCs w:val="28"/>
        </w:rPr>
        <w:t xml:space="preserve">Председатель                                                                                                      </w:t>
      </w:r>
      <w:r w:rsidR="00E9393B">
        <w:rPr>
          <w:rStyle w:val="a3"/>
          <w:b w:val="0"/>
          <w:bCs/>
          <w:color w:val="auto"/>
          <w:sz w:val="28"/>
          <w:szCs w:val="28"/>
        </w:rPr>
        <w:t xml:space="preserve"> </w:t>
      </w:r>
      <w:r>
        <w:rPr>
          <w:rStyle w:val="a3"/>
          <w:b w:val="0"/>
          <w:bCs/>
          <w:color w:val="auto"/>
          <w:sz w:val="28"/>
          <w:szCs w:val="28"/>
        </w:rPr>
        <w:t xml:space="preserve">   Е.Г. Баляева </w:t>
      </w:r>
    </w:p>
    <w:sectPr w:rsidR="00A32D1D" w:rsidSect="00E9393B">
      <w:pgSz w:w="11906" w:h="16838"/>
      <w:pgMar w:top="567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4A381E"/>
    <w:multiLevelType w:val="hybridMultilevel"/>
    <w:tmpl w:val="B6FC6B6E"/>
    <w:lvl w:ilvl="0" w:tplc="3CC48EF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E0A74A4"/>
    <w:multiLevelType w:val="multilevel"/>
    <w:tmpl w:val="FADC876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7325317D"/>
    <w:multiLevelType w:val="hybridMultilevel"/>
    <w:tmpl w:val="ED80F0BA"/>
    <w:lvl w:ilvl="0" w:tplc="6A2447E0">
      <w:start w:val="1"/>
      <w:numFmt w:val="decimal"/>
      <w:lvlText w:val="%1."/>
      <w:lvlJc w:val="left"/>
      <w:pPr>
        <w:ind w:left="111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D1D"/>
    <w:rsid w:val="0000759F"/>
    <w:rsid w:val="00134B08"/>
    <w:rsid w:val="001D4559"/>
    <w:rsid w:val="002A234A"/>
    <w:rsid w:val="00393201"/>
    <w:rsid w:val="006379CF"/>
    <w:rsid w:val="00673C09"/>
    <w:rsid w:val="009930F9"/>
    <w:rsid w:val="00A17F52"/>
    <w:rsid w:val="00A32D1D"/>
    <w:rsid w:val="00C112CB"/>
    <w:rsid w:val="00D04C57"/>
    <w:rsid w:val="00E9393B"/>
    <w:rsid w:val="00EA2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D76B5B-B634-4234-A17C-132551D9D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2D1D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32D1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2D1D"/>
    <w:pPr>
      <w:keepNext/>
      <w:spacing w:before="240" w:after="60"/>
      <w:outlineLvl w:val="3"/>
    </w:pPr>
    <w:rPr>
      <w:rFonts w:asciiTheme="minorHAnsi" w:hAnsiTheme="minorHAns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32D1D"/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A32D1D"/>
    <w:rPr>
      <w:rFonts w:asciiTheme="minorHAnsi" w:eastAsiaTheme="minorEastAsia" w:hAnsiTheme="minorHAnsi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A32D1D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A32D1D"/>
    <w:rPr>
      <w:rFonts w:cs="Times New Roman"/>
      <w:b w:val="0"/>
      <w:color w:val="106BBE"/>
    </w:rPr>
  </w:style>
  <w:style w:type="paragraph" w:customStyle="1" w:styleId="a5">
    <w:name w:val="Знак Знак"/>
    <w:basedOn w:val="a"/>
    <w:next w:val="a"/>
    <w:semiHidden/>
    <w:rsid w:val="00A32D1D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styleId="a6">
    <w:name w:val="Balloon Text"/>
    <w:basedOn w:val="a"/>
    <w:link w:val="a7"/>
    <w:rsid w:val="00A32D1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rsid w:val="00A32D1D"/>
    <w:rPr>
      <w:rFonts w:ascii="Segoe UI" w:eastAsiaTheme="minorEastAsia" w:hAnsi="Segoe UI" w:cs="Segoe UI"/>
      <w:sz w:val="18"/>
      <w:szCs w:val="18"/>
    </w:rPr>
  </w:style>
  <w:style w:type="paragraph" w:customStyle="1" w:styleId="ConsPlusTitle">
    <w:name w:val="ConsPlusTitle"/>
    <w:rsid w:val="00C112CB"/>
    <w:pPr>
      <w:autoSpaceDE w:val="0"/>
      <w:autoSpaceDN w:val="0"/>
      <w:adjustRightInd w:val="0"/>
    </w:pPr>
    <w:rPr>
      <w:b/>
      <w:bCs/>
      <w:sz w:val="26"/>
      <w:szCs w:val="26"/>
    </w:rPr>
  </w:style>
  <w:style w:type="paragraph" w:styleId="a8">
    <w:name w:val="List Paragraph"/>
    <w:basedOn w:val="a"/>
    <w:uiPriority w:val="34"/>
    <w:qFormat/>
    <w:rsid w:val="00C112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2022-06-27T12:08:00Z</cp:lastPrinted>
  <dcterms:created xsi:type="dcterms:W3CDTF">2022-06-15T12:42:00Z</dcterms:created>
  <dcterms:modified xsi:type="dcterms:W3CDTF">2022-06-27T12:11:00Z</dcterms:modified>
</cp:coreProperties>
</file>