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C3" w:rsidRDefault="00AA7AC3" w:rsidP="00AA7AC3">
      <w:pPr>
        <w:jc w:val="center"/>
        <w:rPr>
          <w:sz w:val="28"/>
          <w:szCs w:val="28"/>
        </w:rPr>
      </w:pPr>
      <w:bookmarkStart w:id="0" w:name="_GoBack"/>
      <w:bookmarkEnd w:id="0"/>
      <w:r w:rsidRPr="008906DC">
        <w:rPr>
          <w:sz w:val="28"/>
          <w:szCs w:val="28"/>
        </w:rPr>
        <w:t>ПОВЕСТКА ДНЯ:</w:t>
      </w:r>
    </w:p>
    <w:p w:rsidR="00E73E84" w:rsidRDefault="00E73E84" w:rsidP="00AA7AC3">
      <w:pPr>
        <w:jc w:val="center"/>
        <w:rPr>
          <w:sz w:val="28"/>
          <w:szCs w:val="28"/>
        </w:rPr>
      </w:pPr>
    </w:p>
    <w:p w:rsidR="00E73E84" w:rsidRPr="00CF31D4" w:rsidRDefault="00E73E84" w:rsidP="00E73E84">
      <w:pPr>
        <w:jc w:val="center"/>
        <w:rPr>
          <w:sz w:val="10"/>
          <w:szCs w:val="10"/>
        </w:rPr>
      </w:pPr>
    </w:p>
    <w:p w:rsidR="00E73E84" w:rsidRPr="008906DC" w:rsidRDefault="00E73E84" w:rsidP="00E73E84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906DC">
        <w:rPr>
          <w:sz w:val="28"/>
          <w:szCs w:val="28"/>
        </w:rPr>
        <w:t>Определение способа голосования (тайное либо открытое) н</w:t>
      </w:r>
      <w:r>
        <w:rPr>
          <w:sz w:val="28"/>
          <w:szCs w:val="28"/>
        </w:rPr>
        <w:t>а</w:t>
      </w:r>
      <w:r w:rsidRPr="008906DC">
        <w:rPr>
          <w:sz w:val="28"/>
          <w:szCs w:val="28"/>
        </w:rPr>
        <w:t xml:space="preserve"> заседании комиссии.</w:t>
      </w:r>
    </w:p>
    <w:p w:rsidR="00E73E84" w:rsidRPr="00CF31D4" w:rsidRDefault="00E73E84" w:rsidP="00E73E84">
      <w:pPr>
        <w:pStyle w:val="a7"/>
        <w:ind w:left="0" w:firstLine="709"/>
        <w:jc w:val="both"/>
        <w:rPr>
          <w:i/>
          <w:sz w:val="10"/>
          <w:szCs w:val="10"/>
        </w:rPr>
      </w:pPr>
    </w:p>
    <w:p w:rsidR="00E73E84" w:rsidRPr="00CF31D4" w:rsidRDefault="00E73E84" w:rsidP="00E73E84">
      <w:pPr>
        <w:pStyle w:val="a7"/>
        <w:ind w:left="0" w:firstLine="709"/>
        <w:jc w:val="both"/>
        <w:rPr>
          <w:sz w:val="10"/>
          <w:szCs w:val="10"/>
        </w:rPr>
      </w:pPr>
    </w:p>
    <w:p w:rsidR="00E73E84" w:rsidRDefault="00E73E84" w:rsidP="00E73E84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Подведение итогов работы комиссии по соблюдению требований к служебному поведению муниципальных служащих и урегулированию конфликта интересов в Счетно-контрольной палате города Пыть-Яха за 2024 год.</w:t>
      </w:r>
    </w:p>
    <w:p w:rsidR="00E73E84" w:rsidRPr="00CF31D4" w:rsidRDefault="00E73E84" w:rsidP="00E73E84">
      <w:pPr>
        <w:pStyle w:val="a7"/>
        <w:ind w:left="709"/>
        <w:jc w:val="both"/>
        <w:rPr>
          <w:sz w:val="10"/>
          <w:szCs w:val="10"/>
        </w:rPr>
      </w:pPr>
    </w:p>
    <w:p w:rsidR="00E73E84" w:rsidRPr="00CF31D4" w:rsidRDefault="00E73E84" w:rsidP="00E73E84">
      <w:pPr>
        <w:pStyle w:val="a7"/>
        <w:ind w:left="709"/>
        <w:jc w:val="both"/>
        <w:rPr>
          <w:sz w:val="10"/>
          <w:szCs w:val="10"/>
        </w:rPr>
      </w:pPr>
    </w:p>
    <w:p w:rsidR="00E73E84" w:rsidRDefault="00E73E84" w:rsidP="00E73E84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C672F">
        <w:rPr>
          <w:sz w:val="28"/>
          <w:szCs w:val="28"/>
        </w:rPr>
        <w:t>Рассмотрение вновь принятых федеральных и региональных правовых актов по вопросам соблюдения требований к служебному поведению муниципальных служащих и урегулированию конфликта интересов</w:t>
      </w:r>
      <w:r>
        <w:rPr>
          <w:sz w:val="28"/>
          <w:szCs w:val="28"/>
        </w:rPr>
        <w:t>.</w:t>
      </w:r>
    </w:p>
    <w:p w:rsidR="00E73E84" w:rsidRPr="00CF31D4" w:rsidRDefault="00E73E84" w:rsidP="00E73E84">
      <w:pPr>
        <w:pStyle w:val="a7"/>
        <w:ind w:left="709"/>
        <w:jc w:val="both"/>
        <w:rPr>
          <w:sz w:val="10"/>
          <w:szCs w:val="10"/>
        </w:rPr>
      </w:pPr>
    </w:p>
    <w:p w:rsidR="00E73E84" w:rsidRPr="00CF31D4" w:rsidRDefault="00E73E84" w:rsidP="00E73E84">
      <w:pPr>
        <w:pStyle w:val="a7"/>
        <w:ind w:left="709"/>
        <w:jc w:val="both"/>
        <w:rPr>
          <w:sz w:val="10"/>
          <w:szCs w:val="10"/>
        </w:rPr>
      </w:pPr>
    </w:p>
    <w:p w:rsidR="00E73E84" w:rsidRDefault="00E73E84" w:rsidP="00E73E84">
      <w:pPr>
        <w:pStyle w:val="a7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8906DC">
        <w:rPr>
          <w:sz w:val="28"/>
          <w:szCs w:val="28"/>
        </w:rPr>
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принятых Счетно-контрольной палатой города Пыть-Яха, действий (бездействия) Счетно-контрольной палатой города Пыть-Яха и их должностных лиц в целях выработки и принятия мер по предупреждению и устранению причин выявленных нарушений.</w:t>
      </w:r>
    </w:p>
    <w:p w:rsidR="00AA7AC3" w:rsidRPr="008906DC" w:rsidRDefault="00AA7AC3" w:rsidP="00AA7AC3">
      <w:pPr>
        <w:pStyle w:val="a7"/>
        <w:ind w:left="0" w:firstLine="709"/>
        <w:jc w:val="both"/>
        <w:rPr>
          <w:sz w:val="28"/>
          <w:szCs w:val="28"/>
        </w:rPr>
      </w:pPr>
    </w:p>
    <w:p w:rsidR="00AA7AC3" w:rsidRDefault="00AA7AC3" w:rsidP="00AA7AC3">
      <w:pPr>
        <w:pStyle w:val="a7"/>
        <w:ind w:left="0" w:firstLine="709"/>
        <w:jc w:val="both"/>
        <w:rPr>
          <w:i/>
          <w:sz w:val="28"/>
          <w:szCs w:val="28"/>
        </w:rPr>
      </w:pPr>
    </w:p>
    <w:p w:rsidR="005C1B37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  <w:r>
        <w:rPr>
          <w:b/>
          <w:i/>
          <w:sz w:val="28"/>
          <w:szCs w:val="28"/>
          <w:lang w:eastAsia="ru-RU"/>
        </w:rPr>
        <w:tab/>
      </w:r>
      <w:r w:rsidR="005C1B37" w:rsidRPr="00675C7B">
        <w:rPr>
          <w:b/>
          <w:i/>
          <w:sz w:val="28"/>
          <w:szCs w:val="28"/>
          <w:lang w:eastAsia="ru-RU"/>
        </w:rPr>
        <w:t>Решили по вопросу № 1:</w:t>
      </w:r>
      <w:r w:rsidR="005C1B37">
        <w:rPr>
          <w:b/>
          <w:i/>
          <w:sz w:val="28"/>
          <w:szCs w:val="28"/>
          <w:lang w:eastAsia="ru-RU"/>
        </w:rPr>
        <w:t xml:space="preserve"> </w:t>
      </w:r>
      <w:r w:rsidR="005C1B37" w:rsidRPr="00E03BBF">
        <w:rPr>
          <w:sz w:val="28"/>
          <w:szCs w:val="28"/>
          <w:lang w:eastAsia="ru-RU"/>
        </w:rPr>
        <w:t xml:space="preserve">Голосовать на заседании </w:t>
      </w:r>
      <w:r w:rsidR="00D415A7">
        <w:rPr>
          <w:sz w:val="28"/>
          <w:szCs w:val="28"/>
          <w:lang w:eastAsia="ru-RU"/>
        </w:rPr>
        <w:t>к</w:t>
      </w:r>
      <w:r w:rsidR="005C1B37" w:rsidRPr="00E03BBF">
        <w:rPr>
          <w:sz w:val="28"/>
          <w:szCs w:val="28"/>
          <w:lang w:eastAsia="ru-RU"/>
        </w:rPr>
        <w:t>омиссии открытым способом.</w:t>
      </w:r>
    </w:p>
    <w:p w:rsidR="005C1B37" w:rsidRDefault="005C1B37" w:rsidP="00EE4948">
      <w:pPr>
        <w:tabs>
          <w:tab w:val="left" w:pos="709"/>
        </w:tabs>
        <w:autoSpaceDE w:val="0"/>
        <w:ind w:firstLine="540"/>
        <w:jc w:val="both"/>
        <w:outlineLvl w:val="1"/>
        <w:rPr>
          <w:b/>
          <w:i/>
          <w:sz w:val="28"/>
          <w:szCs w:val="28"/>
          <w:lang w:eastAsia="ru-RU"/>
        </w:rPr>
      </w:pPr>
    </w:p>
    <w:p w:rsidR="005C1B37" w:rsidRPr="00675C7B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  <w:lang w:eastAsia="ru-RU"/>
        </w:rPr>
        <w:tab/>
      </w:r>
      <w:r w:rsidR="005C1B37">
        <w:rPr>
          <w:b/>
          <w:i/>
          <w:sz w:val="28"/>
          <w:szCs w:val="28"/>
          <w:lang w:eastAsia="ru-RU"/>
        </w:rPr>
        <w:t>Решили по вопросу № 2</w:t>
      </w:r>
      <w:r w:rsidR="005C1B37" w:rsidRPr="00675C7B">
        <w:rPr>
          <w:b/>
          <w:i/>
          <w:sz w:val="28"/>
          <w:szCs w:val="28"/>
          <w:lang w:eastAsia="ru-RU"/>
        </w:rPr>
        <w:t xml:space="preserve">: </w:t>
      </w:r>
      <w:r w:rsidR="005C1B37" w:rsidRPr="00675C7B">
        <w:rPr>
          <w:bCs/>
          <w:iCs/>
          <w:sz w:val="28"/>
          <w:szCs w:val="28"/>
        </w:rPr>
        <w:t xml:space="preserve">Принять информацию к сведению. </w:t>
      </w:r>
    </w:p>
    <w:p w:rsidR="005C1B37" w:rsidRPr="00675C7B" w:rsidRDefault="005C1B37" w:rsidP="00EE4948">
      <w:pPr>
        <w:tabs>
          <w:tab w:val="left" w:pos="709"/>
        </w:tabs>
        <w:jc w:val="both"/>
        <w:rPr>
          <w:sz w:val="28"/>
          <w:szCs w:val="28"/>
        </w:rPr>
      </w:pPr>
    </w:p>
    <w:p w:rsidR="005C1B37" w:rsidRPr="00675C7B" w:rsidRDefault="00EE4948" w:rsidP="00EE4948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5C1B37" w:rsidRPr="00675C7B">
        <w:rPr>
          <w:b/>
          <w:i/>
          <w:sz w:val="28"/>
          <w:szCs w:val="28"/>
        </w:rPr>
        <w:t>Решили</w:t>
      </w:r>
      <w:r w:rsidR="005C1B37" w:rsidRPr="00675C7B">
        <w:rPr>
          <w:bCs/>
          <w:iCs/>
          <w:sz w:val="28"/>
          <w:szCs w:val="28"/>
        </w:rPr>
        <w:t xml:space="preserve"> </w:t>
      </w:r>
      <w:r w:rsidR="005C1B37">
        <w:rPr>
          <w:b/>
          <w:i/>
          <w:sz w:val="28"/>
          <w:szCs w:val="28"/>
          <w:lang w:eastAsia="ru-RU"/>
        </w:rPr>
        <w:t>по вопросу № 3</w:t>
      </w:r>
      <w:r w:rsidR="005C1B37" w:rsidRPr="00675C7B">
        <w:rPr>
          <w:b/>
          <w:i/>
          <w:sz w:val="28"/>
          <w:szCs w:val="28"/>
          <w:lang w:eastAsia="ru-RU"/>
        </w:rPr>
        <w:t>:</w:t>
      </w:r>
      <w:r w:rsidR="005C1B37" w:rsidRPr="00675C7B">
        <w:rPr>
          <w:bCs/>
          <w:iCs/>
          <w:sz w:val="28"/>
          <w:szCs w:val="28"/>
        </w:rPr>
        <w:t xml:space="preserve"> Принять информацию к сведению.</w:t>
      </w:r>
    </w:p>
    <w:p w:rsidR="005C1B37" w:rsidRPr="00675C7B" w:rsidRDefault="005C1B37" w:rsidP="00EE4948">
      <w:pPr>
        <w:tabs>
          <w:tab w:val="left" w:pos="709"/>
          <w:tab w:val="left" w:pos="3060"/>
          <w:tab w:val="left" w:pos="3240"/>
          <w:tab w:val="left" w:pos="3420"/>
          <w:tab w:val="left" w:pos="6660"/>
        </w:tabs>
        <w:ind w:firstLine="540"/>
        <w:jc w:val="both"/>
        <w:rPr>
          <w:b/>
          <w:i/>
          <w:sz w:val="28"/>
          <w:szCs w:val="28"/>
        </w:rPr>
      </w:pPr>
    </w:p>
    <w:p w:rsidR="00AA7AC3" w:rsidRPr="00675C7B" w:rsidRDefault="00EE4948" w:rsidP="00AA7AC3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AA7AC3">
        <w:rPr>
          <w:b/>
          <w:i/>
          <w:sz w:val="28"/>
          <w:szCs w:val="28"/>
          <w:lang w:eastAsia="ru-RU"/>
        </w:rPr>
        <w:t>Решили по вопросу № 4</w:t>
      </w:r>
      <w:r w:rsidR="00AA7AC3" w:rsidRPr="00675C7B">
        <w:rPr>
          <w:b/>
          <w:i/>
          <w:sz w:val="28"/>
          <w:szCs w:val="28"/>
          <w:lang w:eastAsia="ru-RU"/>
        </w:rPr>
        <w:t xml:space="preserve">: </w:t>
      </w:r>
      <w:r w:rsidR="00AA7AC3" w:rsidRPr="00675C7B">
        <w:rPr>
          <w:bCs/>
          <w:iCs/>
          <w:sz w:val="28"/>
          <w:szCs w:val="28"/>
        </w:rPr>
        <w:t xml:space="preserve">Принять информацию к сведению. </w:t>
      </w:r>
    </w:p>
    <w:p w:rsidR="00AA7AC3" w:rsidRPr="00675C7B" w:rsidRDefault="00AA7AC3" w:rsidP="00AA7AC3">
      <w:pPr>
        <w:tabs>
          <w:tab w:val="left" w:pos="709"/>
        </w:tabs>
        <w:jc w:val="both"/>
        <w:rPr>
          <w:sz w:val="28"/>
          <w:szCs w:val="28"/>
        </w:rPr>
      </w:pPr>
    </w:p>
    <w:p w:rsidR="00D7015B" w:rsidRPr="00AA7AC3" w:rsidRDefault="00D7015B" w:rsidP="00AA7AC3">
      <w:pPr>
        <w:tabs>
          <w:tab w:val="left" w:pos="709"/>
        </w:tabs>
        <w:autoSpaceDE w:val="0"/>
        <w:ind w:firstLine="540"/>
        <w:jc w:val="both"/>
        <w:outlineLvl w:val="1"/>
        <w:rPr>
          <w:sz w:val="28"/>
          <w:szCs w:val="28"/>
        </w:rPr>
      </w:pPr>
    </w:p>
    <w:sectPr w:rsidR="00D7015B" w:rsidRPr="00AA7AC3" w:rsidSect="00734A46">
      <w:headerReference w:type="default" r:id="rId7"/>
      <w:pgSz w:w="11906" w:h="16838"/>
      <w:pgMar w:top="1134" w:right="567" w:bottom="1134" w:left="1134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BF2" w:rsidRDefault="00843BF2">
      <w:r>
        <w:separator/>
      </w:r>
    </w:p>
  </w:endnote>
  <w:endnote w:type="continuationSeparator" w:id="0">
    <w:p w:rsidR="00843BF2" w:rsidRDefault="0084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BF2" w:rsidRDefault="00843BF2">
      <w:r>
        <w:separator/>
      </w:r>
    </w:p>
  </w:footnote>
  <w:footnote w:type="continuationSeparator" w:id="0">
    <w:p w:rsidR="00843BF2" w:rsidRDefault="00843B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186C" w:rsidRDefault="005C1B37">
    <w:pPr>
      <w:pStyle w:val="a5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4B51D09" wp14:editId="2327B52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53035" cy="175260"/>
              <wp:effectExtent l="0" t="0" r="0" b="0"/>
              <wp:wrapSquare wrapText="largest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D186C" w:rsidRDefault="00843BF2">
                          <w:pPr>
                            <w:pStyle w:val="a5"/>
                            <w:rPr>
                              <w:rStyle w:val="a3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51D09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39.15pt;margin-top:.05pt;width:12.05pt;height:13.8pt;z-index:251659264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" stroked="f">
              <v:fill opacity="0"/>
              <v:textbox inset="0,0,0,0">
                <w:txbxContent>
                  <w:p w:rsidR="004D186C" w:rsidRDefault="00221EFD">
                    <w:pPr>
                      <w:pStyle w:val="a5"/>
                      <w:rPr>
                        <w:rStyle w:val="a3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C104A"/>
    <w:multiLevelType w:val="hybridMultilevel"/>
    <w:tmpl w:val="A4525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37"/>
    <w:rsid w:val="00044D7D"/>
    <w:rsid w:val="001D281E"/>
    <w:rsid w:val="00221EFD"/>
    <w:rsid w:val="0048049C"/>
    <w:rsid w:val="005C1B37"/>
    <w:rsid w:val="00676EF7"/>
    <w:rsid w:val="00734A46"/>
    <w:rsid w:val="00843BF2"/>
    <w:rsid w:val="00A937B5"/>
    <w:rsid w:val="00AA7AC3"/>
    <w:rsid w:val="00CE6C1A"/>
    <w:rsid w:val="00D415A7"/>
    <w:rsid w:val="00D7015B"/>
    <w:rsid w:val="00E02B25"/>
    <w:rsid w:val="00E73E84"/>
    <w:rsid w:val="00EE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A5E23-D794-48E7-890A-54F812AF4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B37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C1B37"/>
  </w:style>
  <w:style w:type="paragraph" w:styleId="a4">
    <w:name w:val="Normal (Web)"/>
    <w:basedOn w:val="a"/>
    <w:qFormat/>
    <w:rsid w:val="005C1B37"/>
    <w:pPr>
      <w:spacing w:before="280" w:after="280"/>
    </w:pPr>
  </w:style>
  <w:style w:type="paragraph" w:styleId="a5">
    <w:name w:val="header"/>
    <w:basedOn w:val="a"/>
    <w:link w:val="a6"/>
    <w:rsid w:val="005C1B3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C1B37"/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5C1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2025-03-26T12:12:00Z</dcterms:created>
  <dcterms:modified xsi:type="dcterms:W3CDTF">2025-03-26T12:12:00Z</dcterms:modified>
</cp:coreProperties>
</file>