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План работы Комиссии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по соблюдению требований к служебному поведению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муниципальных служащих и урегулированию конфликта интересов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>в Счетно-контрольной палате города Пыть-Яха на 202</w:t>
      </w:r>
      <w:r w:rsidR="00EB6111">
        <w:rPr>
          <w:bCs/>
          <w:sz w:val="26"/>
          <w:szCs w:val="26"/>
        </w:rPr>
        <w:t>4</w:t>
      </w:r>
      <w:r w:rsidRPr="00DF5404">
        <w:rPr>
          <w:bCs/>
          <w:sz w:val="26"/>
          <w:szCs w:val="26"/>
        </w:rPr>
        <w:t xml:space="preserve"> год</w:t>
      </w:r>
    </w:p>
    <w:p w:rsidR="00AF2D53" w:rsidRPr="00183FFE" w:rsidRDefault="00AF2D53" w:rsidP="00E656E0">
      <w:pPr>
        <w:ind w:firstLine="851"/>
        <w:jc w:val="both"/>
        <w:rPr>
          <w:color w:val="000000"/>
          <w:sz w:val="22"/>
          <w:szCs w:val="22"/>
        </w:rPr>
      </w:pPr>
    </w:p>
    <w:tbl>
      <w:tblPr>
        <w:tblStyle w:val="a3"/>
        <w:tblW w:w="10422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1701"/>
        <w:gridCol w:w="2376"/>
      </w:tblGrid>
      <w:tr w:rsidR="00DF5404" w:rsidRPr="00183FFE" w:rsidTr="0042045D">
        <w:trPr>
          <w:tblHeader/>
        </w:trPr>
        <w:tc>
          <w:tcPr>
            <w:tcW w:w="675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376" w:type="dxa"/>
          </w:tcPr>
          <w:p w:rsidR="001E00FF" w:rsidRPr="00183FFE" w:rsidRDefault="001E00FF" w:rsidP="00E656E0">
            <w:pPr>
              <w:jc w:val="center"/>
              <w:rPr>
                <w:b/>
                <w:sz w:val="22"/>
                <w:szCs w:val="22"/>
              </w:rPr>
            </w:pPr>
            <w:r w:rsidRPr="00183FFE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E00FF" w:rsidRPr="00183FFE" w:rsidTr="0042045D">
        <w:trPr>
          <w:trHeight w:val="473"/>
        </w:trPr>
        <w:tc>
          <w:tcPr>
            <w:tcW w:w="10422" w:type="dxa"/>
            <w:gridSpan w:val="5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42045D" w:rsidRPr="00183FFE" w:rsidTr="0042045D">
        <w:trPr>
          <w:trHeight w:val="473"/>
        </w:trPr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045D">
              <w:rPr>
                <w:bCs/>
                <w:color w:val="000000"/>
                <w:sz w:val="22"/>
                <w:szCs w:val="22"/>
              </w:rPr>
              <w:t>1.1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Правовое обеспечение деятельности комиссии</w:t>
            </w: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</w:t>
            </w:r>
          </w:p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Default="0042045D" w:rsidP="0042045D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правонарушений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183FFE" w:rsidTr="0042045D">
        <w:trPr>
          <w:trHeight w:val="473"/>
        </w:trPr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045D">
              <w:rPr>
                <w:bCs/>
                <w:color w:val="000000"/>
                <w:sz w:val="22"/>
                <w:szCs w:val="22"/>
              </w:rPr>
              <w:t>1.2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1984" w:type="dxa"/>
            <w:vAlign w:val="center"/>
          </w:tcPr>
          <w:p w:rsidR="0042045D" w:rsidRPr="0042045D" w:rsidRDefault="0042045D" w:rsidP="00CB6CC9">
            <w:pPr>
              <w:rPr>
                <w:bCs/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Повышение эффективности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 мере поступления</w:t>
            </w:r>
          </w:p>
          <w:p w:rsidR="0042045D" w:rsidRPr="00183FFE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183FFE" w:rsidTr="0042045D"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Подведени</w:t>
            </w:r>
            <w:r w:rsidR="00EB6111">
              <w:rPr>
                <w:color w:val="000000"/>
                <w:sz w:val="22"/>
                <w:szCs w:val="22"/>
              </w:rPr>
              <w:t>е итогов работы Комиссии за 2023</w:t>
            </w:r>
            <w:r w:rsidRPr="00183FFE">
              <w:rPr>
                <w:color w:val="000000"/>
                <w:sz w:val="22"/>
                <w:szCs w:val="22"/>
              </w:rPr>
              <w:t xml:space="preserve"> год </w:t>
            </w: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045D" w:rsidRPr="00183FFE" w:rsidRDefault="0042045D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42045D" w:rsidRPr="00E46600" w:rsidRDefault="0042045D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правонарушений</w:t>
            </w:r>
          </w:p>
        </w:tc>
      </w:tr>
      <w:tr w:rsidR="00E97FC7" w:rsidRPr="00183FFE" w:rsidTr="0042045D">
        <w:tc>
          <w:tcPr>
            <w:tcW w:w="675" w:type="dxa"/>
            <w:vAlign w:val="center"/>
          </w:tcPr>
          <w:p w:rsidR="00E97FC7" w:rsidRDefault="00E97FC7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  <w:p w:rsidR="00E97FC7" w:rsidRDefault="00E97FC7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97FC7" w:rsidRPr="00E97FC7" w:rsidRDefault="00E97FC7" w:rsidP="0042045D">
            <w:pPr>
              <w:rPr>
                <w:color w:val="000000"/>
                <w:sz w:val="22"/>
                <w:szCs w:val="22"/>
              </w:rPr>
            </w:pPr>
            <w:r w:rsidRPr="00E97FC7">
              <w:rPr>
                <w:color w:val="000000"/>
                <w:sz w:val="22"/>
                <w:szCs w:val="22"/>
              </w:rPr>
              <w:t>Утверждение плана работы Комиссии на 2025 год</w:t>
            </w:r>
          </w:p>
          <w:p w:rsidR="00E97FC7" w:rsidRPr="00E97FC7" w:rsidRDefault="00E97FC7" w:rsidP="0042045D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="00E97FC7" w:rsidRPr="00E97FC7" w:rsidRDefault="00E97FC7" w:rsidP="0042045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E97FC7" w:rsidRPr="00183FFE" w:rsidRDefault="00E97FC7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Правовое обеспечение деятельности комиссии</w:t>
            </w:r>
          </w:p>
        </w:tc>
        <w:tc>
          <w:tcPr>
            <w:tcW w:w="1701" w:type="dxa"/>
            <w:vAlign w:val="center"/>
          </w:tcPr>
          <w:p w:rsidR="00E97FC7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  <w:p w:rsidR="00E97FC7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E97FC7" w:rsidRPr="00183FFE" w:rsidRDefault="00E97FC7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>
              <w:rPr>
                <w:sz w:val="22"/>
                <w:szCs w:val="22"/>
              </w:rPr>
              <w:t xml:space="preserve"> правонарушений</w:t>
            </w:r>
          </w:p>
        </w:tc>
      </w:tr>
      <w:tr w:rsidR="002F59FB" w:rsidRPr="00183FFE" w:rsidTr="0042045D">
        <w:trPr>
          <w:trHeight w:val="723"/>
        </w:trPr>
        <w:tc>
          <w:tcPr>
            <w:tcW w:w="10422" w:type="dxa"/>
            <w:gridSpan w:val="5"/>
            <w:vAlign w:val="center"/>
          </w:tcPr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требований к служебному поведению</w:t>
            </w:r>
          </w:p>
        </w:tc>
      </w:tr>
      <w:tr w:rsidR="002F59FB" w:rsidRPr="00183FFE" w:rsidTr="0042045D">
        <w:trPr>
          <w:trHeight w:val="2102"/>
        </w:trPr>
        <w:tc>
          <w:tcPr>
            <w:tcW w:w="675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2.1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Заслушивание результатов анализа сроков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1984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 квартал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правонарушений</w:t>
            </w:r>
          </w:p>
        </w:tc>
      </w:tr>
      <w:tr w:rsidR="002F59FB" w:rsidRPr="00183FFE" w:rsidTr="0042045D">
        <w:tc>
          <w:tcPr>
            <w:tcW w:w="675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2.2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1984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701" w:type="dxa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 мере проведения конкурса на замещение вакантной должности на должности муниципальной службы</w:t>
            </w:r>
          </w:p>
        </w:tc>
        <w:tc>
          <w:tcPr>
            <w:tcW w:w="2376" w:type="dxa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правонарушений</w:t>
            </w:r>
          </w:p>
        </w:tc>
      </w:tr>
      <w:tr w:rsidR="002F59FB" w:rsidRPr="00183FFE" w:rsidTr="0042045D">
        <w:trPr>
          <w:trHeight w:val="958"/>
        </w:trPr>
        <w:tc>
          <w:tcPr>
            <w:tcW w:w="10422" w:type="dxa"/>
            <w:gridSpan w:val="5"/>
            <w:vAlign w:val="center"/>
          </w:tcPr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3.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2F59FB" w:rsidRPr="00183FFE" w:rsidTr="005D0975">
        <w:trPr>
          <w:trHeight w:val="2058"/>
        </w:trPr>
        <w:tc>
          <w:tcPr>
            <w:tcW w:w="675" w:type="dxa"/>
            <w:vAlign w:val="center"/>
          </w:tcPr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404">
              <w:rPr>
                <w:bCs/>
                <w:color w:val="000000"/>
                <w:sz w:val="22"/>
                <w:szCs w:val="22"/>
              </w:rPr>
              <w:lastRenderedPageBreak/>
              <w:t>3.1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Pr="00DF5404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Pr="00DF5404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F59FB" w:rsidRDefault="002F59FB" w:rsidP="002F59FB">
            <w:pPr>
              <w:rPr>
                <w:sz w:val="22"/>
                <w:szCs w:val="22"/>
              </w:rPr>
            </w:pPr>
            <w:r w:rsidRPr="00DF5404">
              <w:rPr>
                <w:sz w:val="22"/>
                <w:szCs w:val="22"/>
              </w:rPr>
              <w:t>Заслушивание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</w:t>
            </w:r>
          </w:p>
          <w:p w:rsidR="005D0975" w:rsidRDefault="005D0975" w:rsidP="002F59FB">
            <w:pPr>
              <w:rPr>
                <w:sz w:val="22"/>
                <w:szCs w:val="22"/>
              </w:rPr>
            </w:pPr>
          </w:p>
          <w:p w:rsidR="005D0975" w:rsidRPr="00DF5404" w:rsidRDefault="005D0975" w:rsidP="002F59F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F59FB" w:rsidRPr="00183FFE" w:rsidRDefault="002F59FB" w:rsidP="002F5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83FFE">
              <w:rPr>
                <w:sz w:val="22"/>
                <w:szCs w:val="22"/>
              </w:rPr>
              <w:t>овершенствование муниципальных правовых актов в части полномочий органа местного самоуправления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Pr="00DF5404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4 квартал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Pr="00DF5404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D0975" w:rsidRPr="00DF5404" w:rsidRDefault="005D0975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F59FB" w:rsidRPr="00183FFE" w:rsidTr="005E5467">
        <w:trPr>
          <w:trHeight w:val="958"/>
        </w:trPr>
        <w:tc>
          <w:tcPr>
            <w:tcW w:w="675" w:type="dxa"/>
          </w:tcPr>
          <w:p w:rsidR="002F59FB" w:rsidRDefault="002F59FB" w:rsidP="002F5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86" w:type="dxa"/>
          </w:tcPr>
          <w:p w:rsidR="002F59FB" w:rsidRPr="00043264" w:rsidRDefault="002F59FB" w:rsidP="00E8384B">
            <w:pPr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 xml:space="preserve">Проведение и анализ мониторинга коррупционных проявлений в деятельности </w:t>
            </w:r>
            <w:r w:rsidR="00E8384B">
              <w:rPr>
                <w:color w:val="000000"/>
                <w:sz w:val="22"/>
                <w:szCs w:val="22"/>
              </w:rPr>
              <w:t>Счетно-контрольной палаты города Пыть-Яха</w:t>
            </w:r>
          </w:p>
        </w:tc>
        <w:tc>
          <w:tcPr>
            <w:tcW w:w="1984" w:type="dxa"/>
          </w:tcPr>
          <w:p w:rsidR="002F59FB" w:rsidRPr="00043264" w:rsidRDefault="002F59FB" w:rsidP="002F59FB">
            <w:pPr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vAlign w:val="center"/>
          </w:tcPr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>4 квартал</w:t>
            </w: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2F59FB" w:rsidRPr="00043264" w:rsidRDefault="002F59FB" w:rsidP="002F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43264">
              <w:rPr>
                <w:sz w:val="22"/>
                <w:szCs w:val="22"/>
              </w:rPr>
              <w:t>ицо, ответственное за организацию работы по профилактике коррупционных и иных правонарушений</w:t>
            </w:r>
          </w:p>
        </w:tc>
      </w:tr>
      <w:tr w:rsidR="005D0975" w:rsidRPr="00183FFE" w:rsidTr="005E5467">
        <w:trPr>
          <w:trHeight w:val="958"/>
        </w:trPr>
        <w:tc>
          <w:tcPr>
            <w:tcW w:w="675" w:type="dxa"/>
          </w:tcPr>
          <w:p w:rsidR="005D0975" w:rsidRDefault="005D0975" w:rsidP="002F5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86" w:type="dxa"/>
          </w:tcPr>
          <w:p w:rsidR="005D0975" w:rsidRPr="00043264" w:rsidRDefault="005D0975" w:rsidP="00E83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5D0975" w:rsidRPr="00043264" w:rsidRDefault="005D0975" w:rsidP="002F59FB">
            <w:pPr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vAlign w:val="center"/>
          </w:tcPr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поступления</w:t>
            </w: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Pr="00043264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5D0975" w:rsidRDefault="005D0975" w:rsidP="002F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43264">
              <w:rPr>
                <w:sz w:val="22"/>
                <w:szCs w:val="22"/>
              </w:rPr>
              <w:t>ицо, ответственное за организацию работы по профилактике коррупционных и иных правонарушений</w:t>
            </w:r>
          </w:p>
        </w:tc>
      </w:tr>
      <w:tr w:rsidR="005D0975" w:rsidRPr="00183FFE" w:rsidTr="005E5467">
        <w:trPr>
          <w:trHeight w:val="958"/>
        </w:trPr>
        <w:tc>
          <w:tcPr>
            <w:tcW w:w="675" w:type="dxa"/>
          </w:tcPr>
          <w:p w:rsidR="005D0975" w:rsidRDefault="005D0975" w:rsidP="005D0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</w:p>
        </w:tc>
        <w:tc>
          <w:tcPr>
            <w:tcW w:w="3686" w:type="dxa"/>
          </w:tcPr>
          <w:p w:rsidR="005D0975" w:rsidRDefault="005D0975" w:rsidP="00E8384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информации, поступившей из правоохранительных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1984" w:type="dxa"/>
          </w:tcPr>
          <w:p w:rsidR="005D0975" w:rsidRPr="00043264" w:rsidRDefault="005D0975" w:rsidP="002F59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1701" w:type="dxa"/>
            <w:vAlign w:val="center"/>
          </w:tcPr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поступления</w:t>
            </w: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975" w:rsidRDefault="005D0975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5D0975" w:rsidRDefault="005D0975" w:rsidP="002F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43264">
              <w:rPr>
                <w:sz w:val="22"/>
                <w:szCs w:val="22"/>
              </w:rPr>
              <w:t>ицо, ответственное за организацию работы по профилактике коррупционных и иных правонарушений</w:t>
            </w:r>
          </w:p>
        </w:tc>
      </w:tr>
      <w:tr w:rsidR="00E97FC7" w:rsidRPr="00183FFE" w:rsidTr="00E97FC7">
        <w:trPr>
          <w:trHeight w:val="438"/>
        </w:trPr>
        <w:tc>
          <w:tcPr>
            <w:tcW w:w="10422" w:type="dxa"/>
            <w:gridSpan w:val="5"/>
          </w:tcPr>
          <w:p w:rsidR="00E97FC7" w:rsidRDefault="005D0975" w:rsidP="002F59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97FC7" w:rsidRPr="00E97FC7">
              <w:rPr>
                <w:b/>
                <w:sz w:val="22"/>
                <w:szCs w:val="22"/>
              </w:rPr>
              <w:t xml:space="preserve">. Организация проведения экспертизы нормативных правовых актов и их проектов с целью выявления в них положений, способствующих проявлению коррупции </w:t>
            </w:r>
          </w:p>
          <w:p w:rsidR="00E97FC7" w:rsidRPr="00E97FC7" w:rsidRDefault="00E97FC7" w:rsidP="002F59FB">
            <w:pPr>
              <w:jc w:val="center"/>
              <w:rPr>
                <w:b/>
                <w:sz w:val="22"/>
                <w:szCs w:val="22"/>
              </w:rPr>
            </w:pPr>
            <w:r w:rsidRPr="00E97FC7">
              <w:rPr>
                <w:b/>
                <w:sz w:val="22"/>
                <w:szCs w:val="22"/>
              </w:rPr>
              <w:t>(антикоррупционная экспертиза)</w:t>
            </w:r>
          </w:p>
        </w:tc>
      </w:tr>
      <w:tr w:rsidR="00E97FC7" w:rsidRPr="00183FFE" w:rsidTr="005454BA">
        <w:trPr>
          <w:trHeight w:val="958"/>
        </w:trPr>
        <w:tc>
          <w:tcPr>
            <w:tcW w:w="675" w:type="dxa"/>
          </w:tcPr>
          <w:p w:rsidR="00E97FC7" w:rsidRDefault="005D0975" w:rsidP="00E97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97FC7">
              <w:rPr>
                <w:sz w:val="22"/>
                <w:szCs w:val="22"/>
              </w:rPr>
              <w:t>.1</w:t>
            </w:r>
          </w:p>
        </w:tc>
        <w:tc>
          <w:tcPr>
            <w:tcW w:w="3686" w:type="dxa"/>
            <w:vAlign w:val="center"/>
          </w:tcPr>
          <w:p w:rsidR="00E97FC7" w:rsidRPr="00DF5404" w:rsidRDefault="00E97FC7" w:rsidP="00E97FC7">
            <w:pPr>
              <w:rPr>
                <w:sz w:val="22"/>
                <w:szCs w:val="22"/>
              </w:rPr>
            </w:pPr>
            <w:r w:rsidRPr="00DF5404">
              <w:rPr>
                <w:sz w:val="22"/>
                <w:szCs w:val="22"/>
              </w:rPr>
              <w:t>Заслушивание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  <w:vAlign w:val="center"/>
          </w:tcPr>
          <w:p w:rsidR="00E97FC7" w:rsidRPr="00E97FC7" w:rsidRDefault="00E97FC7" w:rsidP="00E9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83FFE">
              <w:rPr>
                <w:sz w:val="22"/>
                <w:szCs w:val="22"/>
              </w:rPr>
              <w:t>овершенствование муниципальных правовых актов в части полномочий органа местного самоуправления</w:t>
            </w:r>
          </w:p>
        </w:tc>
        <w:tc>
          <w:tcPr>
            <w:tcW w:w="1701" w:type="dxa"/>
            <w:vAlign w:val="center"/>
          </w:tcPr>
          <w:p w:rsidR="00E97FC7" w:rsidRPr="00183FFE" w:rsidRDefault="00E97FC7" w:rsidP="00E97FC7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4 квартал</w:t>
            </w: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Pr="00DF5404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97FC7" w:rsidRPr="00183FFE" w:rsidRDefault="00E97FC7" w:rsidP="00E97FC7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Pr="00DF5404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7FC7" w:rsidRPr="00183FFE" w:rsidTr="0042045D">
        <w:trPr>
          <w:trHeight w:val="427"/>
        </w:trPr>
        <w:tc>
          <w:tcPr>
            <w:tcW w:w="10422" w:type="dxa"/>
            <w:gridSpan w:val="5"/>
            <w:vAlign w:val="center"/>
          </w:tcPr>
          <w:p w:rsidR="00E97FC7" w:rsidRPr="00183FFE" w:rsidRDefault="005D0975" w:rsidP="00E97F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E97FC7" w:rsidRPr="00183FFE">
              <w:rPr>
                <w:b/>
                <w:bCs/>
                <w:color w:val="000000"/>
                <w:sz w:val="22"/>
                <w:szCs w:val="22"/>
              </w:rPr>
              <w:t>. Информирование о работе комиссии</w:t>
            </w:r>
          </w:p>
        </w:tc>
      </w:tr>
      <w:tr w:rsidR="00E97FC7" w:rsidRPr="00183FFE" w:rsidTr="0042045D">
        <w:trPr>
          <w:trHeight w:val="427"/>
        </w:trPr>
        <w:tc>
          <w:tcPr>
            <w:tcW w:w="675" w:type="dxa"/>
            <w:vAlign w:val="center"/>
          </w:tcPr>
          <w:p w:rsidR="00E97FC7" w:rsidRDefault="005D0975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E97FC7" w:rsidRPr="00DF5404">
              <w:rPr>
                <w:bCs/>
                <w:color w:val="000000"/>
                <w:sz w:val="22"/>
                <w:szCs w:val="22"/>
              </w:rPr>
              <w:t>.1</w:t>
            </w: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Pr="00DF5404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97FC7" w:rsidRDefault="00E97FC7" w:rsidP="00E97FC7">
            <w:pPr>
              <w:jc w:val="both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</w:t>
            </w:r>
          </w:p>
          <w:p w:rsidR="00E97FC7" w:rsidRDefault="00E97FC7" w:rsidP="00E97FC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97FC7" w:rsidRPr="00DF5404" w:rsidRDefault="00E97FC7" w:rsidP="00E97FC7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7FC7" w:rsidRPr="00DF5404" w:rsidRDefault="00E97FC7" w:rsidP="00E97FC7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в течение года</w:t>
            </w:r>
          </w:p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</w:p>
          <w:p w:rsidR="00E97FC7" w:rsidRPr="00DF5404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97FC7" w:rsidRDefault="00E97FC7" w:rsidP="00E97FC7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97FC7" w:rsidRPr="00DF5404" w:rsidRDefault="00E97FC7" w:rsidP="00E97F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7FC7" w:rsidRPr="00183FFE" w:rsidTr="0042045D">
        <w:trPr>
          <w:trHeight w:val="513"/>
        </w:trPr>
        <w:tc>
          <w:tcPr>
            <w:tcW w:w="10422" w:type="dxa"/>
            <w:gridSpan w:val="5"/>
            <w:vAlign w:val="center"/>
          </w:tcPr>
          <w:p w:rsidR="00E97FC7" w:rsidRPr="00183FFE" w:rsidRDefault="005D0975" w:rsidP="00E97F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  <w:r w:rsidR="00E97FC7" w:rsidRPr="00183FFE">
              <w:rPr>
                <w:b/>
                <w:bCs/>
                <w:color w:val="000000"/>
                <w:sz w:val="22"/>
                <w:szCs w:val="22"/>
              </w:rPr>
              <w:t>. Межведомственное взаимодействие</w:t>
            </w:r>
          </w:p>
        </w:tc>
      </w:tr>
      <w:tr w:rsidR="00E97FC7" w:rsidRPr="00183FFE" w:rsidTr="0042045D">
        <w:tc>
          <w:tcPr>
            <w:tcW w:w="675" w:type="dxa"/>
            <w:vAlign w:val="center"/>
          </w:tcPr>
          <w:p w:rsidR="00E97FC7" w:rsidRDefault="005D0975" w:rsidP="00E97F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97FC7" w:rsidRPr="00183FFE">
              <w:rPr>
                <w:color w:val="000000"/>
                <w:sz w:val="22"/>
                <w:szCs w:val="22"/>
              </w:rPr>
              <w:t>.1</w:t>
            </w:r>
          </w:p>
          <w:p w:rsidR="005D0975" w:rsidRPr="00183FFE" w:rsidRDefault="005D0975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183FFE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183FFE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183FFE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183FFE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183FFE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E97FC7" w:rsidRPr="00183FFE" w:rsidRDefault="00E97FC7" w:rsidP="00E97FC7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взаимодействия с Департаментом внутренней политики автономного округа</w:t>
            </w:r>
          </w:p>
        </w:tc>
        <w:tc>
          <w:tcPr>
            <w:tcW w:w="1984" w:type="dxa"/>
          </w:tcPr>
          <w:p w:rsidR="00E97FC7" w:rsidRPr="00183FFE" w:rsidRDefault="00E97FC7" w:rsidP="00E97FC7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701" w:type="dxa"/>
          </w:tcPr>
          <w:p w:rsidR="00E97FC7" w:rsidRPr="00183FFE" w:rsidRDefault="00E97FC7" w:rsidP="00E97FC7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 (предоставление ежеквартальной отчётности, запрашиваемых сведений, участие в совещаниях)</w:t>
            </w:r>
          </w:p>
        </w:tc>
        <w:tc>
          <w:tcPr>
            <w:tcW w:w="2376" w:type="dxa"/>
          </w:tcPr>
          <w:p w:rsidR="00E97FC7" w:rsidRPr="00183FFE" w:rsidRDefault="00E97FC7" w:rsidP="00E97FC7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E97FC7" w:rsidRPr="00183FFE" w:rsidTr="0042045D">
        <w:tc>
          <w:tcPr>
            <w:tcW w:w="675" w:type="dxa"/>
            <w:vAlign w:val="center"/>
          </w:tcPr>
          <w:p w:rsidR="00E97FC7" w:rsidRDefault="005D0975" w:rsidP="00E97F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97FC7">
              <w:rPr>
                <w:color w:val="000000"/>
                <w:sz w:val="22"/>
                <w:szCs w:val="22"/>
              </w:rPr>
              <w:t>.2</w:t>
            </w: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183FFE" w:rsidRDefault="00E97FC7" w:rsidP="00E97F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E97FC7" w:rsidRPr="00183FFE" w:rsidRDefault="00E97FC7" w:rsidP="00E97FC7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взаимодействия с правоохранительными, налоговыми и иными органами по проведению предварительной сверки сведений, представляемых гражданами и муниципальными служащими, претендующими на замещение должностей муниципальной службы</w:t>
            </w:r>
          </w:p>
        </w:tc>
        <w:tc>
          <w:tcPr>
            <w:tcW w:w="1984" w:type="dxa"/>
          </w:tcPr>
          <w:p w:rsidR="00E97FC7" w:rsidRPr="00183FFE" w:rsidRDefault="00E97FC7" w:rsidP="00E97FC7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Оперативное </w:t>
            </w:r>
            <w:r>
              <w:rPr>
                <w:color w:val="000000"/>
                <w:sz w:val="22"/>
                <w:szCs w:val="22"/>
              </w:rPr>
              <w:t xml:space="preserve">и эффективное </w:t>
            </w:r>
            <w:r w:rsidRPr="00183FFE">
              <w:rPr>
                <w:color w:val="000000"/>
                <w:sz w:val="22"/>
                <w:szCs w:val="22"/>
              </w:rPr>
              <w:t>реагирование на ставшие известными факты коррупционных проявлений</w:t>
            </w:r>
            <w:r>
              <w:rPr>
                <w:color w:val="000000"/>
                <w:sz w:val="22"/>
                <w:szCs w:val="22"/>
              </w:rPr>
              <w:t xml:space="preserve"> в деятельности отдельных муниципальных служащих Счетно-контрольной палаты города Пыть-Яха</w:t>
            </w:r>
          </w:p>
        </w:tc>
        <w:tc>
          <w:tcPr>
            <w:tcW w:w="1701" w:type="dxa"/>
          </w:tcPr>
          <w:p w:rsidR="00E97FC7" w:rsidRPr="00183FFE" w:rsidRDefault="00E97FC7" w:rsidP="00E97F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76" w:type="dxa"/>
          </w:tcPr>
          <w:p w:rsidR="00E97FC7" w:rsidRPr="00183FFE" w:rsidRDefault="00E97FC7" w:rsidP="00E97FC7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</w:tbl>
    <w:p w:rsidR="00375DE0" w:rsidRPr="00AF6BD9" w:rsidRDefault="00375DE0" w:rsidP="008D739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75DE0" w:rsidRPr="00AF6BD9" w:rsidSect="00157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C9" w:rsidRDefault="00A573C9">
      <w:r>
        <w:separator/>
      </w:r>
    </w:p>
  </w:endnote>
  <w:endnote w:type="continuationSeparator" w:id="0">
    <w:p w:rsidR="00A573C9" w:rsidRDefault="00A5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BD77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 w:rsidP="001F5F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1F5F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C9" w:rsidRDefault="00A573C9">
      <w:r>
        <w:separator/>
      </w:r>
    </w:p>
  </w:footnote>
  <w:footnote w:type="continuationSeparator" w:id="0">
    <w:p w:rsidR="00A573C9" w:rsidRDefault="00A5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3906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10502"/>
      <w:docPartObj>
        <w:docPartGallery w:val="Page Numbers (Top of Page)"/>
        <w:docPartUnique/>
      </w:docPartObj>
    </w:sdtPr>
    <w:sdtEndPr/>
    <w:sdtContent>
      <w:p w:rsidR="00DF5404" w:rsidRDefault="00DF5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0E">
          <w:rPr>
            <w:noProof/>
          </w:rPr>
          <w:t>2</w:t>
        </w:r>
        <w:r>
          <w:fldChar w:fldCharType="end"/>
        </w:r>
      </w:p>
    </w:sdtContent>
  </w:sdt>
  <w:p w:rsidR="00DF5404" w:rsidRDefault="00DF5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0E" w:rsidRDefault="0015720E">
    <w:pPr>
      <w:pStyle w:val="a5"/>
      <w:jc w:val="center"/>
    </w:pPr>
  </w:p>
  <w:p w:rsidR="0015720E" w:rsidRDefault="001572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214B"/>
    <w:multiLevelType w:val="hybridMultilevel"/>
    <w:tmpl w:val="8A242FC2"/>
    <w:lvl w:ilvl="0" w:tplc="EEF0F64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F"/>
    <w:rsid w:val="00000CA9"/>
    <w:rsid w:val="00035562"/>
    <w:rsid w:val="00041672"/>
    <w:rsid w:val="000707B0"/>
    <w:rsid w:val="0008177C"/>
    <w:rsid w:val="0010608B"/>
    <w:rsid w:val="0015166B"/>
    <w:rsid w:val="0015720E"/>
    <w:rsid w:val="00183FFE"/>
    <w:rsid w:val="001E00FF"/>
    <w:rsid w:val="001F5F50"/>
    <w:rsid w:val="00225980"/>
    <w:rsid w:val="002812CC"/>
    <w:rsid w:val="00293C26"/>
    <w:rsid w:val="002B3DC2"/>
    <w:rsid w:val="002F59FB"/>
    <w:rsid w:val="00375DE0"/>
    <w:rsid w:val="00390286"/>
    <w:rsid w:val="003906A2"/>
    <w:rsid w:val="003B37CC"/>
    <w:rsid w:val="003C5227"/>
    <w:rsid w:val="003E6CA5"/>
    <w:rsid w:val="0042045D"/>
    <w:rsid w:val="0042767F"/>
    <w:rsid w:val="00435C80"/>
    <w:rsid w:val="00477F13"/>
    <w:rsid w:val="004F632F"/>
    <w:rsid w:val="00540EB2"/>
    <w:rsid w:val="00547C6B"/>
    <w:rsid w:val="005B3C31"/>
    <w:rsid w:val="005D0975"/>
    <w:rsid w:val="00604684"/>
    <w:rsid w:val="00642771"/>
    <w:rsid w:val="00656447"/>
    <w:rsid w:val="00664033"/>
    <w:rsid w:val="006D019C"/>
    <w:rsid w:val="00700F00"/>
    <w:rsid w:val="007109D3"/>
    <w:rsid w:val="007947E1"/>
    <w:rsid w:val="007C4F70"/>
    <w:rsid w:val="008046EF"/>
    <w:rsid w:val="0083373B"/>
    <w:rsid w:val="00837454"/>
    <w:rsid w:val="008D7392"/>
    <w:rsid w:val="00921C82"/>
    <w:rsid w:val="009E5573"/>
    <w:rsid w:val="00A14106"/>
    <w:rsid w:val="00A34EBA"/>
    <w:rsid w:val="00A56A4F"/>
    <w:rsid w:val="00A573C9"/>
    <w:rsid w:val="00AA6525"/>
    <w:rsid w:val="00AE0B82"/>
    <w:rsid w:val="00AE0C58"/>
    <w:rsid w:val="00AF2D53"/>
    <w:rsid w:val="00AF6BD9"/>
    <w:rsid w:val="00BC7E65"/>
    <w:rsid w:val="00BD7766"/>
    <w:rsid w:val="00BE6CFC"/>
    <w:rsid w:val="00C02D87"/>
    <w:rsid w:val="00C376BA"/>
    <w:rsid w:val="00C92932"/>
    <w:rsid w:val="00CB0F38"/>
    <w:rsid w:val="00CB6CC9"/>
    <w:rsid w:val="00CF6AF4"/>
    <w:rsid w:val="00D117CC"/>
    <w:rsid w:val="00DF5404"/>
    <w:rsid w:val="00E13178"/>
    <w:rsid w:val="00E35C7A"/>
    <w:rsid w:val="00E46600"/>
    <w:rsid w:val="00E4728B"/>
    <w:rsid w:val="00E656E0"/>
    <w:rsid w:val="00E76354"/>
    <w:rsid w:val="00E8384B"/>
    <w:rsid w:val="00E965FA"/>
    <w:rsid w:val="00E97FC7"/>
    <w:rsid w:val="00EB6111"/>
    <w:rsid w:val="00ED26A5"/>
    <w:rsid w:val="00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D4B97-48A6-4C5A-A785-B2EBC82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1E00F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1E00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00FF"/>
  </w:style>
  <w:style w:type="paragraph" w:styleId="a8">
    <w:name w:val="footer"/>
    <w:basedOn w:val="a"/>
    <w:rsid w:val="004F632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564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5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AdmHMAO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KovalevaAD</dc:creator>
  <cp:lastModifiedBy>Admin</cp:lastModifiedBy>
  <cp:revision>18</cp:revision>
  <cp:lastPrinted>2023-10-02T07:13:00Z</cp:lastPrinted>
  <dcterms:created xsi:type="dcterms:W3CDTF">2022-12-26T10:14:00Z</dcterms:created>
  <dcterms:modified xsi:type="dcterms:W3CDTF">2023-12-28T07:30:00Z</dcterms:modified>
</cp:coreProperties>
</file>